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1AFF28A8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A22D6C">
        <w:rPr>
          <w:rFonts w:ascii="Arial" w:eastAsia="Arial" w:hAnsi="Arial" w:cs="Arial"/>
          <w:b/>
          <w:sz w:val="22"/>
          <w:szCs w:val="22"/>
        </w:rPr>
        <w:t>J</w:t>
      </w:r>
      <w:r w:rsidR="008040C4">
        <w:rPr>
          <w:rFonts w:ascii="Arial" w:eastAsia="Arial" w:hAnsi="Arial" w:cs="Arial"/>
          <w:b/>
          <w:sz w:val="22"/>
          <w:szCs w:val="22"/>
        </w:rPr>
        <w:t>ULHO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0C0558B1" w:rsidR="00B64545" w:rsidRDefault="002D0B84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Definição do projeto.</w:t>
      </w:r>
    </w:p>
    <w:p w14:paraId="7A341613" w14:textId="13EE7D16" w:rsidR="002D0B84" w:rsidRDefault="002D0B84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Reunião geral do CADES.</w:t>
      </w:r>
    </w:p>
    <w:p w14:paraId="5731BE08" w14:textId="63F271C3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  <w:r w:rsidR="00591B56">
        <w:rPr>
          <w:rFonts w:ascii="Arial" w:eastAsia="Arial" w:hAnsi="Arial" w:cs="Arial"/>
        </w:rPr>
        <w:t>.</w:t>
      </w:r>
    </w:p>
    <w:p w14:paraId="7FD191A3" w14:textId="29D65B38" w:rsidR="00591B56" w:rsidRDefault="008040C4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Apresentação de projeto para rua verde.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696B478E" w:rsidR="002F1381" w:rsidRDefault="005A20B1" w:rsidP="002D0B84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A22D6C">
        <w:rPr>
          <w:rFonts w:ascii="Arial" w:eastAsia="Arial" w:hAnsi="Arial" w:cs="Arial"/>
        </w:rPr>
        <w:t>1</w:t>
      </w:r>
      <w:r w:rsidR="008040C4">
        <w:rPr>
          <w:rFonts w:ascii="Arial" w:eastAsia="Arial" w:hAnsi="Arial" w:cs="Arial"/>
        </w:rPr>
        <w:t>1</w:t>
      </w:r>
      <w:r w:rsidR="00B64545">
        <w:rPr>
          <w:rFonts w:ascii="Arial" w:eastAsia="Arial" w:hAnsi="Arial" w:cs="Arial"/>
        </w:rPr>
        <w:t xml:space="preserve"> de </w:t>
      </w:r>
      <w:r w:rsidR="00A22D6C">
        <w:rPr>
          <w:rFonts w:ascii="Arial" w:eastAsia="Arial" w:hAnsi="Arial" w:cs="Arial"/>
        </w:rPr>
        <w:t>JU</w:t>
      </w:r>
      <w:r w:rsidR="002D0B84">
        <w:rPr>
          <w:rFonts w:ascii="Arial" w:eastAsia="Arial" w:hAnsi="Arial" w:cs="Arial"/>
        </w:rPr>
        <w:t>L</w:t>
      </w:r>
      <w:r w:rsidR="00A22D6C">
        <w:rPr>
          <w:rFonts w:ascii="Arial" w:eastAsia="Arial" w:hAnsi="Arial" w:cs="Arial"/>
        </w:rPr>
        <w:t>HO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91B56">
        <w:rPr>
          <w:rFonts w:ascii="Arial" w:eastAsia="Arial" w:hAnsi="Arial" w:cs="Arial"/>
        </w:rPr>
        <w:t xml:space="preserve"> , os representantes do Poder Público,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Conselheiras:</w:t>
      </w:r>
      <w:r w:rsidR="002F3BF5">
        <w:rPr>
          <w:rFonts w:ascii="Arial" w:eastAsia="Arial" w:hAnsi="Arial" w:cs="Arial"/>
        </w:rPr>
        <w:t xml:space="preserve">, </w:t>
      </w:r>
      <w:r w:rsidR="002D0B84">
        <w:rPr>
          <w:rFonts w:ascii="Arial" w:eastAsia="Arial" w:hAnsi="Arial" w:cs="Arial"/>
        </w:rPr>
        <w:t xml:space="preserve">Rose Araújo </w:t>
      </w:r>
      <w:r w:rsidR="00591B56">
        <w:rPr>
          <w:rFonts w:ascii="Arial" w:eastAsia="Arial" w:hAnsi="Arial" w:cs="Arial"/>
        </w:rPr>
        <w:t xml:space="preserve"> </w:t>
      </w:r>
      <w:r w:rsidR="00442962">
        <w:rPr>
          <w:rFonts w:ascii="Arial" w:eastAsia="Arial" w:hAnsi="Arial" w:cs="Arial"/>
        </w:rPr>
        <w:t>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 e os Srs Conselheiros</w:t>
      </w:r>
      <w:r w:rsidR="009B412D">
        <w:rPr>
          <w:rFonts w:ascii="Arial" w:eastAsia="Arial" w:hAnsi="Arial" w:cs="Arial"/>
        </w:rPr>
        <w:t xml:space="preserve"> </w:t>
      </w:r>
      <w:r w:rsidR="002D0B84">
        <w:rPr>
          <w:rFonts w:ascii="Arial" w:eastAsia="Arial" w:hAnsi="Arial" w:cs="Arial"/>
        </w:rPr>
        <w:t xml:space="preserve">Quintino José, </w:t>
      </w:r>
      <w:r w:rsidR="002D0B84" w:rsidRPr="002F3BF5">
        <w:rPr>
          <w:rFonts w:ascii="Arial" w:eastAsia="Arial" w:hAnsi="Arial" w:cs="Arial"/>
        </w:rPr>
        <w:t>Fellippe Araújo de Jesus</w:t>
      </w:r>
      <w:r w:rsidR="002D0B84">
        <w:rPr>
          <w:rFonts w:ascii="Arial" w:eastAsia="Arial" w:hAnsi="Arial" w:cs="Arial"/>
        </w:rPr>
        <w:t xml:space="preserve">  </w:t>
      </w:r>
      <w:r w:rsidR="002D0B84">
        <w:rPr>
          <w:rFonts w:ascii="Arial" w:eastAsia="Arial" w:hAnsi="Arial" w:cs="Arial"/>
        </w:rPr>
        <w:t>e</w:t>
      </w:r>
      <w:r w:rsidR="001C76F6">
        <w:rPr>
          <w:rFonts w:ascii="Arial" w:eastAsia="Arial" w:hAnsi="Arial" w:cs="Arial"/>
        </w:rPr>
        <w:t xml:space="preserve"> Anderson</w:t>
      </w:r>
      <w:r w:rsidR="002D0B84">
        <w:rPr>
          <w:rFonts w:ascii="Arial" w:eastAsia="Arial" w:hAnsi="Arial" w:cs="Arial"/>
        </w:rPr>
        <w:t xml:space="preserve"> Vieira</w:t>
      </w:r>
      <w:r w:rsidR="009B412D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1C76F6">
        <w:rPr>
          <w:rFonts w:ascii="Arial" w:eastAsia="Arial" w:hAnsi="Arial" w:cs="Arial"/>
        </w:rPr>
        <w:t>Samuel, representante da Casa Civil</w:t>
      </w:r>
      <w:r w:rsidR="002D0B84">
        <w:rPr>
          <w:rFonts w:ascii="Arial" w:eastAsia="Arial" w:hAnsi="Arial" w:cs="Arial"/>
        </w:rPr>
        <w:t xml:space="preserve"> e Valquiria Santos</w:t>
      </w:r>
      <w:r w:rsidR="001C76F6">
        <w:rPr>
          <w:rFonts w:ascii="Arial" w:eastAsia="Arial" w:hAnsi="Arial" w:cs="Arial"/>
        </w:rPr>
        <w:t>, representante do Conselho Participativo</w:t>
      </w:r>
      <w:r w:rsidR="007B088F">
        <w:rPr>
          <w:rFonts w:ascii="Arial" w:eastAsia="Arial" w:hAnsi="Arial" w:cs="Arial"/>
        </w:rPr>
        <w:t>;</w:t>
      </w:r>
      <w:r w:rsidR="002D0B84">
        <w:rPr>
          <w:rFonts w:ascii="Arial" w:eastAsia="Arial" w:hAnsi="Arial" w:cs="Arial"/>
        </w:rPr>
        <w:t xml:space="preserve">Também esteve presente o convidado </w:t>
      </w:r>
      <w:r w:rsidR="002D0B84" w:rsidRPr="002D0B84">
        <w:rPr>
          <w:rFonts w:ascii="Arial" w:eastAsia="Arial" w:hAnsi="Arial" w:cs="Arial"/>
        </w:rPr>
        <w:t>Matheus Silva Alves de Oliveira</w:t>
      </w:r>
      <w:r w:rsidR="002D0B84">
        <w:rPr>
          <w:rFonts w:ascii="Arial" w:eastAsia="Arial" w:hAnsi="Arial" w:cs="Arial"/>
        </w:rPr>
        <w:t>, discente do curso de Arquitetura e Urbanismo da Universidade São Judas Tadeu.</w:t>
      </w:r>
    </w:p>
    <w:p w14:paraId="5376CA5D" w14:textId="77777777" w:rsidR="0067086C" w:rsidRDefault="0067086C" w:rsidP="002D0B84">
      <w:pPr>
        <w:pStyle w:val="Default"/>
        <w:rPr>
          <w:rFonts w:ascii="Arial" w:eastAsia="Arial" w:hAnsi="Arial" w:cs="Arial"/>
        </w:rPr>
      </w:pPr>
    </w:p>
    <w:p w14:paraId="732AE17E" w14:textId="2DCB4F9E" w:rsidR="00730E56" w:rsidRDefault="002D0B84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67086C">
        <w:rPr>
          <w:rFonts w:ascii="Arial" w:eastAsia="Arial" w:hAnsi="Arial" w:cs="Arial"/>
        </w:rPr>
        <w:t>A</w:t>
      </w:r>
      <w:r w:rsidR="0051314E" w:rsidRPr="0067086C">
        <w:rPr>
          <w:rFonts w:ascii="Arial" w:eastAsia="Arial" w:hAnsi="Arial" w:cs="Arial"/>
        </w:rPr>
        <w:t xml:space="preserve"> Sr</w:t>
      </w:r>
      <w:r w:rsidRPr="0067086C">
        <w:rPr>
          <w:rFonts w:ascii="Arial" w:eastAsia="Arial" w:hAnsi="Arial" w:cs="Arial"/>
        </w:rPr>
        <w:t>a</w:t>
      </w:r>
      <w:r w:rsidR="0051314E" w:rsidRPr="0067086C">
        <w:rPr>
          <w:rFonts w:ascii="Arial" w:eastAsia="Arial" w:hAnsi="Arial" w:cs="Arial"/>
        </w:rPr>
        <w:t xml:space="preserve">. </w:t>
      </w:r>
      <w:r w:rsidRPr="0067086C">
        <w:rPr>
          <w:rFonts w:ascii="Arial" w:eastAsia="Arial" w:hAnsi="Arial" w:cs="Arial"/>
        </w:rPr>
        <w:t>Bárbara Barioni</w:t>
      </w:r>
      <w:r w:rsidR="0051314E" w:rsidRPr="0067086C">
        <w:rPr>
          <w:rFonts w:ascii="Arial" w:eastAsia="Arial" w:hAnsi="Arial" w:cs="Arial"/>
        </w:rPr>
        <w:t xml:space="preserve">, </w:t>
      </w:r>
      <w:r w:rsidR="001C76F6" w:rsidRPr="0067086C">
        <w:rPr>
          <w:rFonts w:ascii="Arial" w:eastAsia="Arial" w:hAnsi="Arial" w:cs="Arial"/>
        </w:rPr>
        <w:t xml:space="preserve">abriu a reunião informando sobre </w:t>
      </w:r>
      <w:r w:rsidRPr="0067086C">
        <w:rPr>
          <w:rFonts w:ascii="Arial" w:eastAsia="Arial" w:hAnsi="Arial" w:cs="Arial"/>
        </w:rPr>
        <w:t>reunião geral do CADES</w:t>
      </w:r>
      <w:r w:rsidR="0067086C" w:rsidRPr="0067086C">
        <w:rPr>
          <w:rFonts w:ascii="Arial" w:eastAsia="Arial" w:hAnsi="Arial" w:cs="Arial"/>
        </w:rPr>
        <w:t>, realizada no dia 28 de junho, onde cada regional apresentou os projetos que estão desenvolvendo e que apresentarão no mês de setembro</w:t>
      </w:r>
      <w:r w:rsidR="0067086C">
        <w:rPr>
          <w:rFonts w:ascii="Arial" w:eastAsia="Arial" w:hAnsi="Arial" w:cs="Arial"/>
        </w:rPr>
        <w:t>.</w:t>
      </w:r>
    </w:p>
    <w:p w14:paraId="6233A983" w14:textId="644F554B" w:rsidR="0067086C" w:rsidRDefault="0067086C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Eliel reforça a necessidade da frequência dos conselheiros para que haja sequência nas atividades propostas.</w:t>
      </w:r>
    </w:p>
    <w:p w14:paraId="33C4144D" w14:textId="26EA4A83" w:rsidR="0067086C" w:rsidRDefault="0067086C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Sr. Bárbara Barioni fez apresentação a respeito das Soluções Baseadas na Natureza, suas aplicações e benefícios.</w:t>
      </w:r>
    </w:p>
    <w:p w14:paraId="004A0A1C" w14:textId="5AD918FD" w:rsidR="0067086C" w:rsidRDefault="0067086C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</w:t>
      </w:r>
      <w:r w:rsidRPr="002D0B84">
        <w:rPr>
          <w:rFonts w:ascii="Arial" w:eastAsia="Arial" w:hAnsi="Arial" w:cs="Arial"/>
        </w:rPr>
        <w:t>Matheus Silva Alves de Oliveir</w:t>
      </w:r>
      <w:r>
        <w:rPr>
          <w:rFonts w:ascii="Arial" w:eastAsia="Arial" w:hAnsi="Arial" w:cs="Arial"/>
        </w:rPr>
        <w:t xml:space="preserve">a, compartilhou os resultados parciais de sua pesquisa final de graduação, que consiste em proposta para a criação de uma rua verde e parque alagável no local do Piscinão Rio das Pedras. </w:t>
      </w:r>
      <w:r w:rsidR="00744999">
        <w:rPr>
          <w:rFonts w:ascii="Arial" w:eastAsia="Arial" w:hAnsi="Arial" w:cs="Arial"/>
        </w:rPr>
        <w:t xml:space="preserve">O sr. Eliel propões que o projeto, quando finalizado, seja apresentado ao Conselho Participativo. </w:t>
      </w:r>
    </w:p>
    <w:p w14:paraId="42A5C01C" w14:textId="7F234474" w:rsidR="0067086C" w:rsidRDefault="00744999" w:rsidP="00744999">
      <w:pPr>
        <w:pStyle w:val="PargrafodaLista"/>
        <w:numPr>
          <w:ilvl w:val="0"/>
          <w:numId w:val="5"/>
        </w:numPr>
        <w:spacing w:line="300" w:lineRule="atLeast"/>
        <w:rPr>
          <w:rFonts w:ascii="Arial" w:eastAsia="Arial" w:hAnsi="Arial" w:cs="Arial"/>
        </w:rPr>
      </w:pPr>
      <w:r w:rsidRPr="00744999">
        <w:rPr>
          <w:rFonts w:ascii="Arial" w:eastAsia="Arial" w:hAnsi="Arial" w:cs="Arial"/>
        </w:rPr>
        <w:t>O Sr. Quintino José, convoca membros do CADES para participar de reunião para definição das atividades da Feira de Sustentabilidade que acontecerá em setembro. A reunião acontecerá no dia 19 de julho as 14hs na Igreja São José Operário (</w:t>
      </w:r>
      <w:r w:rsidRPr="00744999">
        <w:rPr>
          <w:rFonts w:ascii="Arial" w:eastAsia="Arial" w:hAnsi="Arial" w:cs="Arial"/>
        </w:rPr>
        <w:t>Av. Hugo Ítalo Merigo, 1152</w:t>
      </w:r>
      <w:r w:rsidRPr="0074499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14:paraId="0CB7009F" w14:textId="7AC440FC" w:rsidR="00744999" w:rsidRDefault="00744999" w:rsidP="00744999">
      <w:pPr>
        <w:pStyle w:val="PargrafodaLista"/>
        <w:numPr>
          <w:ilvl w:val="0"/>
          <w:numId w:val="5"/>
        </w:numPr>
        <w:spacing w:line="3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Eliel comenta a respeito da obra de drenagem na Rua Manoel Bolivar, que acontecerá em duas etapas, iniciando pela Rua Manuel Bolivar e sendo a segunda etapa da região conhecida como Nova União. </w:t>
      </w:r>
    </w:p>
    <w:p w14:paraId="0BEE5991" w14:textId="35BB239D" w:rsidR="00744999" w:rsidRDefault="00744999" w:rsidP="00744999">
      <w:pPr>
        <w:pStyle w:val="PargrafodaLista"/>
        <w:numPr>
          <w:ilvl w:val="0"/>
          <w:numId w:val="5"/>
        </w:numPr>
        <w:spacing w:line="3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 Sr. Eliel também ressalta que as obras de infraestrutura da região do Jardim Paraná e Damasceno devem ter licitação até o mês de novembro de 2023.</w:t>
      </w:r>
    </w:p>
    <w:p w14:paraId="50E6DB04" w14:textId="77777777" w:rsidR="00744999" w:rsidRPr="00744999" w:rsidRDefault="00744999" w:rsidP="00744999">
      <w:pPr>
        <w:pStyle w:val="PargrafodaLista"/>
        <w:numPr>
          <w:ilvl w:val="0"/>
          <w:numId w:val="5"/>
        </w:numPr>
        <w:spacing w:line="300" w:lineRule="atLeast"/>
        <w:rPr>
          <w:rFonts w:ascii="Arial" w:eastAsia="Arial" w:hAnsi="Arial" w:cs="Arial"/>
        </w:rPr>
      </w:pPr>
    </w:p>
    <w:p w14:paraId="5E92A889" w14:textId="40EC12FF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744999">
        <w:rPr>
          <w:rFonts w:ascii="Arial" w:eastAsia="Arial" w:hAnsi="Arial" w:cs="Arial"/>
          <w:color w:val="000000" w:themeColor="text1"/>
        </w:rPr>
        <w:t>48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40ED" w14:textId="77777777" w:rsidR="00924044" w:rsidRDefault="00924044">
      <w:r>
        <w:separator/>
      </w:r>
    </w:p>
  </w:endnote>
  <w:endnote w:type="continuationSeparator" w:id="0">
    <w:p w14:paraId="206094B5" w14:textId="77777777" w:rsidR="00924044" w:rsidRDefault="0092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2A86" w14:textId="77777777" w:rsidR="00924044" w:rsidRDefault="00924044">
      <w:r>
        <w:separator/>
      </w:r>
    </w:p>
  </w:footnote>
  <w:footnote w:type="continuationSeparator" w:id="0">
    <w:p w14:paraId="6ABB9492" w14:textId="77777777" w:rsidR="00924044" w:rsidRDefault="0092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A5"/>
    <w:multiLevelType w:val="hybridMultilevel"/>
    <w:tmpl w:val="21A4D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079EA"/>
    <w:multiLevelType w:val="hybridMultilevel"/>
    <w:tmpl w:val="B234E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78880">
    <w:abstractNumId w:val="2"/>
  </w:num>
  <w:num w:numId="2" w16cid:durableId="1861550434">
    <w:abstractNumId w:val="1"/>
  </w:num>
  <w:num w:numId="3" w16cid:durableId="2052001383">
    <w:abstractNumId w:val="3"/>
  </w:num>
  <w:num w:numId="4" w16cid:durableId="1811169232">
    <w:abstractNumId w:val="4"/>
  </w:num>
  <w:num w:numId="5" w16cid:durableId="86271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1CF8"/>
    <w:rsid w:val="0006662C"/>
    <w:rsid w:val="0006788A"/>
    <w:rsid w:val="00070695"/>
    <w:rsid w:val="00087173"/>
    <w:rsid w:val="0009487C"/>
    <w:rsid w:val="000A20E6"/>
    <w:rsid w:val="000D25C2"/>
    <w:rsid w:val="000D51E0"/>
    <w:rsid w:val="000F0EE8"/>
    <w:rsid w:val="001037AB"/>
    <w:rsid w:val="00110703"/>
    <w:rsid w:val="001110FF"/>
    <w:rsid w:val="001313C4"/>
    <w:rsid w:val="00133DD2"/>
    <w:rsid w:val="001414BA"/>
    <w:rsid w:val="0015470B"/>
    <w:rsid w:val="00155AC2"/>
    <w:rsid w:val="00185D6A"/>
    <w:rsid w:val="001C76F6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0B84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B56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086C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0E56"/>
    <w:rsid w:val="0073507C"/>
    <w:rsid w:val="00736997"/>
    <w:rsid w:val="00744999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040C4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4044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E49D2"/>
    <w:rsid w:val="009E6903"/>
    <w:rsid w:val="00A22D6C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  <w:style w:type="paragraph" w:customStyle="1" w:styleId="Default">
    <w:name w:val="Default"/>
    <w:rsid w:val="002D0B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Bárbara Cavalcante de Andrade Barioni</cp:lastModifiedBy>
  <cp:revision>3</cp:revision>
  <cp:lastPrinted>2022-04-14T14:41:00Z</cp:lastPrinted>
  <dcterms:created xsi:type="dcterms:W3CDTF">2023-07-11T21:25:00Z</dcterms:created>
  <dcterms:modified xsi:type="dcterms:W3CDTF">2023-07-12T18:15:00Z</dcterms:modified>
</cp:coreProperties>
</file>